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1E51" w14:textId="18CDE555" w:rsidR="00451680" w:rsidRDefault="0078469D">
      <w:pPr>
        <w:rPr>
          <w:b/>
          <w:bCs/>
        </w:rPr>
      </w:pPr>
      <w:r w:rsidRPr="0078469D">
        <w:rPr>
          <w:b/>
          <w:bCs/>
        </w:rPr>
        <w:t xml:space="preserve">EXPECTATIONS OF MEMBERS OF THE BOARD OF DIRECTORS OF THE </w:t>
      </w:r>
      <w:r w:rsidR="00555506">
        <w:rPr>
          <w:b/>
          <w:bCs/>
        </w:rPr>
        <w:t>SCL CHILDREN’S FUND</w:t>
      </w:r>
    </w:p>
    <w:p w14:paraId="151B9EE9" w14:textId="77777777" w:rsidR="00555506" w:rsidRDefault="00555506"/>
    <w:p w14:paraId="74583E85" w14:textId="627D4EBA" w:rsidR="00796D8C" w:rsidRDefault="00796D8C">
      <w:r>
        <w:t xml:space="preserve">Members of the Board of Directors </w:t>
      </w:r>
      <w:r w:rsidR="001468DF">
        <w:t>are</w:t>
      </w:r>
      <w:r>
        <w:t xml:space="preserve"> expected to share in and act to further the mission and objectives of the Foundation. Unlike some other </w:t>
      </w:r>
      <w:r w:rsidR="001468DF">
        <w:t>Foundations</w:t>
      </w:r>
      <w:r>
        <w:t xml:space="preserve">, </w:t>
      </w:r>
      <w:r w:rsidR="000518D8">
        <w:t xml:space="preserve">the SCLCFC </w:t>
      </w:r>
      <w:r>
        <w:t>do</w:t>
      </w:r>
      <w:r w:rsidR="000518D8">
        <w:t>es</w:t>
      </w:r>
      <w:r>
        <w:t xml:space="preserve"> not have any </w:t>
      </w:r>
      <w:r w:rsidR="000518D8">
        <w:t xml:space="preserve">ongoing </w:t>
      </w:r>
      <w:r>
        <w:t>paid staff</w:t>
      </w:r>
      <w:r w:rsidR="000518D8">
        <w:t xml:space="preserve"> members</w:t>
      </w:r>
      <w:r>
        <w:t xml:space="preserve">. Therefore, in addition to their duties of overseeing the financial health, conduct and viability of the organization, Directors </w:t>
      </w:r>
      <w:r w:rsidR="00257180">
        <w:t>are</w:t>
      </w:r>
      <w:r>
        <w:t xml:space="preserve"> expected to participate in performing the tasks necessary for the Foundation to carry out its work. This participation may take many different forms.</w:t>
      </w:r>
      <w:r w:rsidR="001468DF">
        <w:t xml:space="preserve"> </w:t>
      </w:r>
    </w:p>
    <w:p w14:paraId="0A212CA2" w14:textId="55DF4DF1" w:rsidR="00EF0608" w:rsidRDefault="00FA5629" w:rsidP="00EF0608">
      <w:r>
        <w:t xml:space="preserve">The Board generally meets </w:t>
      </w:r>
      <w:r w:rsidR="00B9374D">
        <w:t>in</w:t>
      </w:r>
      <w:r>
        <w:t xml:space="preserve"> person or by </w:t>
      </w:r>
      <w:r w:rsidR="000518D8">
        <w:t>Z</w:t>
      </w:r>
      <w:r>
        <w:t>oom once every two months but may meet more</w:t>
      </w:r>
      <w:r w:rsidR="00A072AD">
        <w:t>,</w:t>
      </w:r>
      <w:r>
        <w:t xml:space="preserve"> or less</w:t>
      </w:r>
      <w:r w:rsidR="00A072AD">
        <w:t>,</w:t>
      </w:r>
      <w:r>
        <w:t xml:space="preserve"> often depending on needs. Directors are expected to attend Board meetings on a regular basis. The Foundation also holds its AGM once a year, and Directors are expected to attend. Directors will also normally be expected to join at least one of the Standing Committees </w:t>
      </w:r>
      <w:r w:rsidR="001468DF">
        <w:t xml:space="preserve">that </w:t>
      </w:r>
      <w:r>
        <w:t xml:space="preserve">do most of the actual work of the Foundation and </w:t>
      </w:r>
      <w:r w:rsidR="000518D8">
        <w:t xml:space="preserve">which </w:t>
      </w:r>
      <w:r>
        <w:t xml:space="preserve">bring options to the full Board for </w:t>
      </w:r>
      <w:r w:rsidR="001468DF">
        <w:t xml:space="preserve">discussion and </w:t>
      </w:r>
      <w:r w:rsidR="008D2ED3">
        <w:t xml:space="preserve">final </w:t>
      </w:r>
      <w:r w:rsidR="000518D8">
        <w:t>decision</w:t>
      </w:r>
      <w:r>
        <w:t xml:space="preserve">. </w:t>
      </w:r>
      <w:r w:rsidR="00EF0608">
        <w:t xml:space="preserve">Most often, before joining the Board, Directors have already served on a </w:t>
      </w:r>
      <w:r w:rsidR="00B9374D">
        <w:t>committee</w:t>
      </w:r>
      <w:r w:rsidR="00EF0608">
        <w:t xml:space="preserve"> and become familiar with some of the work and procedures of that Committee</w:t>
      </w:r>
      <w:r w:rsidR="00257180">
        <w:t xml:space="preserve"> and </w:t>
      </w:r>
      <w:r w:rsidR="0078469D">
        <w:t xml:space="preserve">of </w:t>
      </w:r>
      <w:r w:rsidR="00257180">
        <w:t>the Foundation generally</w:t>
      </w:r>
      <w:r w:rsidR="00EF0608">
        <w:t>.</w:t>
      </w:r>
    </w:p>
    <w:p w14:paraId="261A77A6" w14:textId="59D6CEB0" w:rsidR="00FA5629" w:rsidRDefault="00FA5629">
      <w:r>
        <w:t xml:space="preserve">Directors </w:t>
      </w:r>
      <w:r w:rsidR="001468DF">
        <w:t>must</w:t>
      </w:r>
      <w:r>
        <w:t xml:space="preserve"> maintain their membership in the Foundation, typically renewed annually. They </w:t>
      </w:r>
      <w:r w:rsidR="001468DF">
        <w:t>are</w:t>
      </w:r>
      <w:r>
        <w:t xml:space="preserve"> also expected, within the limits of their abilities, to contribute financially to the health of the Foundation.</w:t>
      </w:r>
    </w:p>
    <w:p w14:paraId="57E762D0" w14:textId="7EFE084B" w:rsidR="00FA5629" w:rsidRDefault="00FA5629">
      <w:r>
        <w:t xml:space="preserve">Directors engage in </w:t>
      </w:r>
      <w:r w:rsidR="00257180">
        <w:t>various activities</w:t>
      </w:r>
      <w:r>
        <w:t xml:space="preserve"> </w:t>
      </w:r>
      <w:r w:rsidR="00E145CD">
        <w:t xml:space="preserve">that help the Foundation to complete its work and serve the children. There are a wide variety of duties that a </w:t>
      </w:r>
      <w:r w:rsidR="00247721">
        <w:t>director</w:t>
      </w:r>
      <w:r w:rsidR="00E145CD">
        <w:t xml:space="preserve"> might perform, including</w:t>
      </w:r>
      <w:r w:rsidR="00257180">
        <w:t xml:space="preserve"> (but not limited to)</w:t>
      </w:r>
      <w:r w:rsidR="00E145CD">
        <w:t>:</w:t>
      </w:r>
    </w:p>
    <w:p w14:paraId="4022582D" w14:textId="1C220B4A" w:rsidR="00E145CD" w:rsidRDefault="00E145CD" w:rsidP="00CC2BF5">
      <w:pPr>
        <w:pStyle w:val="ListParagraph"/>
        <w:numPr>
          <w:ilvl w:val="0"/>
          <w:numId w:val="1"/>
        </w:numPr>
      </w:pPr>
      <w:r>
        <w:t>Chairing a Standing Committee</w:t>
      </w:r>
      <w:r w:rsidR="00563545">
        <w:t xml:space="preserve"> (current </w:t>
      </w:r>
      <w:r w:rsidR="008D2ED3">
        <w:t>C</w:t>
      </w:r>
      <w:r w:rsidR="00563545">
        <w:t>ommittees include Fundraising, Program, Financ</w:t>
      </w:r>
      <w:r w:rsidR="00257180">
        <w:t>e and Audit</w:t>
      </w:r>
      <w:r w:rsidR="00563545">
        <w:t>, Development, Membership and Nominating)</w:t>
      </w:r>
      <w:r>
        <w:t xml:space="preserve">, organizing its meetings, and reporting to the full Board on its </w:t>
      </w:r>
      <w:proofErr w:type="gramStart"/>
      <w:r>
        <w:t>activities</w:t>
      </w:r>
      <w:proofErr w:type="gramEnd"/>
    </w:p>
    <w:p w14:paraId="4A1BDF8A" w14:textId="4D173921" w:rsidR="00E145CD" w:rsidRDefault="00E145CD" w:rsidP="00CC2BF5">
      <w:pPr>
        <w:pStyle w:val="ListParagraph"/>
        <w:numPr>
          <w:ilvl w:val="0"/>
          <w:numId w:val="1"/>
        </w:numPr>
      </w:pPr>
      <w:r>
        <w:t>Taking minutes at Board meetings or Committee meetings</w:t>
      </w:r>
    </w:p>
    <w:p w14:paraId="58C9FC26" w14:textId="77777777" w:rsidR="00794FCE" w:rsidRDefault="00E145CD" w:rsidP="00794FCE">
      <w:pPr>
        <w:pStyle w:val="ListParagraph"/>
        <w:numPr>
          <w:ilvl w:val="0"/>
          <w:numId w:val="1"/>
        </w:numPr>
      </w:pPr>
      <w:r>
        <w:t xml:space="preserve">Helping to plan and organize fund-raising events or </w:t>
      </w:r>
      <w:proofErr w:type="gramStart"/>
      <w:r>
        <w:t>drives</w:t>
      </w:r>
      <w:proofErr w:type="gramEnd"/>
      <w:r w:rsidR="00794FCE" w:rsidRPr="00794FCE">
        <w:t xml:space="preserve"> </w:t>
      </w:r>
    </w:p>
    <w:p w14:paraId="12895C2A" w14:textId="77777777" w:rsidR="00BD2DCF" w:rsidRDefault="00794FCE" w:rsidP="00BD2DCF">
      <w:pPr>
        <w:pStyle w:val="ListParagraph"/>
        <w:numPr>
          <w:ilvl w:val="0"/>
          <w:numId w:val="1"/>
        </w:numPr>
      </w:pPr>
      <w:r>
        <w:t xml:space="preserve">Monitoring and tracking on-line and EFT </w:t>
      </w:r>
      <w:proofErr w:type="gramStart"/>
      <w:r>
        <w:t>donations</w:t>
      </w:r>
      <w:proofErr w:type="gramEnd"/>
      <w:r w:rsidR="00BD2DCF" w:rsidRPr="00BD2DCF">
        <w:t xml:space="preserve"> </w:t>
      </w:r>
    </w:p>
    <w:p w14:paraId="105FCE96" w14:textId="562143B0" w:rsidR="00BD2DCF" w:rsidRDefault="00BD2DCF" w:rsidP="00BD2DCF">
      <w:pPr>
        <w:pStyle w:val="ListParagraph"/>
        <w:numPr>
          <w:ilvl w:val="0"/>
          <w:numId w:val="1"/>
        </w:numPr>
      </w:pPr>
      <w:r>
        <w:t xml:space="preserve">Sending out tax receipts and thank you notes to </w:t>
      </w:r>
      <w:proofErr w:type="gramStart"/>
      <w:r>
        <w:t>donors</w:t>
      </w:r>
      <w:proofErr w:type="gramEnd"/>
    </w:p>
    <w:p w14:paraId="56234EEA" w14:textId="1F902365" w:rsidR="00BD2DCF" w:rsidRDefault="00BD2DCF" w:rsidP="00BD2DCF">
      <w:pPr>
        <w:pStyle w:val="ListParagraph"/>
        <w:numPr>
          <w:ilvl w:val="0"/>
          <w:numId w:val="1"/>
        </w:numPr>
      </w:pPr>
      <w:r>
        <w:t xml:space="preserve">Identifying potential projects which fit the Foundation’s mandate, meeting with other organizations to shape and help carry out those projects, and assisting with monitoring and evaluating the progress of the </w:t>
      </w:r>
      <w:proofErr w:type="gramStart"/>
      <w:r>
        <w:t>projects</w:t>
      </w:r>
      <w:proofErr w:type="gramEnd"/>
    </w:p>
    <w:p w14:paraId="73C7E085" w14:textId="77777777" w:rsidR="00794FCE" w:rsidRDefault="00E145CD" w:rsidP="00794FCE">
      <w:pPr>
        <w:pStyle w:val="ListParagraph"/>
        <w:numPr>
          <w:ilvl w:val="0"/>
          <w:numId w:val="1"/>
        </w:numPr>
      </w:pPr>
      <w:r>
        <w:t xml:space="preserve">Helping to maintain the Foundation’s website, including by reviewing it regularly to identify the need for updates or changes, </w:t>
      </w:r>
      <w:r w:rsidR="00CC2BF5">
        <w:t>or</w:t>
      </w:r>
      <w:r>
        <w:t xml:space="preserve"> by writing </w:t>
      </w:r>
      <w:r w:rsidR="00CC2BF5">
        <w:t xml:space="preserve">summaries of our activities for uploading to the </w:t>
      </w:r>
      <w:proofErr w:type="gramStart"/>
      <w:r w:rsidR="00CC2BF5">
        <w:t>website</w:t>
      </w:r>
      <w:proofErr w:type="gramEnd"/>
      <w:r w:rsidR="00794FCE" w:rsidRPr="00794FCE">
        <w:t xml:space="preserve"> </w:t>
      </w:r>
    </w:p>
    <w:p w14:paraId="1644AF0D" w14:textId="042DB1E4" w:rsidR="00CA46CD" w:rsidRDefault="00794FCE" w:rsidP="00794FCE">
      <w:pPr>
        <w:pStyle w:val="ListParagraph"/>
        <w:numPr>
          <w:ilvl w:val="0"/>
          <w:numId w:val="1"/>
        </w:numPr>
      </w:pPr>
      <w:r>
        <w:t>Monitoring the Foundation’s email account and responding to communications</w:t>
      </w:r>
    </w:p>
    <w:p w14:paraId="39330F34" w14:textId="4A684A02" w:rsidR="00CC2BF5" w:rsidRDefault="00CC2BF5" w:rsidP="00CC2BF5">
      <w:pPr>
        <w:pStyle w:val="ListParagraph"/>
        <w:numPr>
          <w:ilvl w:val="0"/>
          <w:numId w:val="1"/>
        </w:numPr>
      </w:pPr>
      <w:r>
        <w:t xml:space="preserve">Maintaining an up-to-date membership list </w:t>
      </w:r>
      <w:r w:rsidR="00794FCE">
        <w:t>and notifying members of the need to renew</w:t>
      </w:r>
    </w:p>
    <w:p w14:paraId="41DCF713" w14:textId="1937F28B" w:rsidR="00CC2BF5" w:rsidRDefault="001468DF" w:rsidP="00CC2BF5">
      <w:pPr>
        <w:pStyle w:val="ListParagraph"/>
        <w:numPr>
          <w:ilvl w:val="0"/>
          <w:numId w:val="1"/>
        </w:numPr>
      </w:pPr>
      <w:r>
        <w:t>I</w:t>
      </w:r>
      <w:r w:rsidR="00563545">
        <w:t>dentif</w:t>
      </w:r>
      <w:r w:rsidR="00EF0608">
        <w:t>yi</w:t>
      </w:r>
      <w:r>
        <w:t>ng</w:t>
      </w:r>
      <w:r w:rsidR="00563545">
        <w:t xml:space="preserve"> potential new recruits to Committees or the Board, providing the Board with information about their credentials</w:t>
      </w:r>
    </w:p>
    <w:p w14:paraId="1898AE1D" w14:textId="5BB09866" w:rsidR="00CA46CD" w:rsidRDefault="00EF0608" w:rsidP="00CA46CD">
      <w:pPr>
        <w:pStyle w:val="ListParagraph"/>
        <w:numPr>
          <w:ilvl w:val="0"/>
          <w:numId w:val="1"/>
        </w:numPr>
      </w:pPr>
      <w:r>
        <w:t xml:space="preserve">Providing expert legal advice to ensure that the Foundation remains in full compliance with all laws and </w:t>
      </w:r>
      <w:proofErr w:type="gramStart"/>
      <w:r>
        <w:t>regulations</w:t>
      </w:r>
      <w:proofErr w:type="gramEnd"/>
      <w:r>
        <w:t xml:space="preserve"> </w:t>
      </w:r>
    </w:p>
    <w:p w14:paraId="5BAB9F3C" w14:textId="545F1969" w:rsidR="00CA46CD" w:rsidRDefault="00CA46CD" w:rsidP="00CA46CD">
      <w:pPr>
        <w:pStyle w:val="ListParagraph"/>
        <w:numPr>
          <w:ilvl w:val="0"/>
          <w:numId w:val="1"/>
        </w:numPr>
      </w:pPr>
      <w:r>
        <w:t xml:space="preserve">Preparing </w:t>
      </w:r>
      <w:r w:rsidR="00BD2DCF">
        <w:t xml:space="preserve">or reviewing </w:t>
      </w:r>
      <w:r>
        <w:t>interim and final financial statements</w:t>
      </w:r>
    </w:p>
    <w:p w14:paraId="5FE5A9FF" w14:textId="2E31EB11" w:rsidR="008A6AB7" w:rsidRPr="008A6AB7" w:rsidRDefault="00794FCE" w:rsidP="008A6AB7">
      <w:pPr>
        <w:pStyle w:val="ListParagraph"/>
        <w:numPr>
          <w:ilvl w:val="0"/>
          <w:numId w:val="1"/>
        </w:numPr>
        <w:rPr>
          <w:caps/>
        </w:rPr>
      </w:pPr>
      <w:r>
        <w:t>Reviewing the Foundation’s investments and advising on investment strategie</w:t>
      </w:r>
      <w:r w:rsidR="00277B44">
        <w:t>s</w:t>
      </w:r>
    </w:p>
    <w:sectPr w:rsidR="008A6AB7" w:rsidRPr="008A6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707F5"/>
    <w:multiLevelType w:val="hybridMultilevel"/>
    <w:tmpl w:val="E17AA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8C"/>
    <w:rsid w:val="000518D8"/>
    <w:rsid w:val="001468DF"/>
    <w:rsid w:val="00247721"/>
    <w:rsid w:val="00257180"/>
    <w:rsid w:val="00277B44"/>
    <w:rsid w:val="003F4B7A"/>
    <w:rsid w:val="00451680"/>
    <w:rsid w:val="004A636E"/>
    <w:rsid w:val="00555506"/>
    <w:rsid w:val="00563545"/>
    <w:rsid w:val="0078469D"/>
    <w:rsid w:val="00794FCE"/>
    <w:rsid w:val="00796D8C"/>
    <w:rsid w:val="008A6AB7"/>
    <w:rsid w:val="008D2ED3"/>
    <w:rsid w:val="00A072AD"/>
    <w:rsid w:val="00A364F9"/>
    <w:rsid w:val="00B9374D"/>
    <w:rsid w:val="00BD2DCF"/>
    <w:rsid w:val="00CA46CD"/>
    <w:rsid w:val="00CC2BF5"/>
    <w:rsid w:val="00CC6E7F"/>
    <w:rsid w:val="00DF6376"/>
    <w:rsid w:val="00E145CD"/>
    <w:rsid w:val="00EF0608"/>
    <w:rsid w:val="00F73DE0"/>
    <w:rsid w:val="00FA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2898"/>
  <w15:chartTrackingRefBased/>
  <w15:docId w15:val="{2E6615DD-9605-465E-B16A-F41A2FD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Ardley</dc:creator>
  <cp:keywords/>
  <dc:description/>
  <cp:lastModifiedBy>howard chu</cp:lastModifiedBy>
  <cp:revision>7</cp:revision>
  <cp:lastPrinted>2022-08-02T21:39:00Z</cp:lastPrinted>
  <dcterms:created xsi:type="dcterms:W3CDTF">2024-02-18T19:07:00Z</dcterms:created>
  <dcterms:modified xsi:type="dcterms:W3CDTF">2024-02-18T19:10:00Z</dcterms:modified>
</cp:coreProperties>
</file>